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A2" w:rsidRPr="00850160" w:rsidRDefault="005F67A2" w:rsidP="005F67A2">
      <w:pPr>
        <w:pStyle w:val="Title"/>
        <w:rPr>
          <w:rFonts w:eastAsia="Times New Roman"/>
          <w:color w:val="A6A6A6" w:themeColor="background1" w:themeShade="A6"/>
        </w:rPr>
      </w:pPr>
      <w:r w:rsidRPr="00850160">
        <w:rPr>
          <w:rFonts w:eastAsia="Times New Roman"/>
          <w:noProof/>
          <w:lang w:eastAsia="en-GB"/>
        </w:rPr>
        <w:drawing>
          <wp:anchor distT="0" distB="0" distL="114300" distR="114300" simplePos="0" relativeHeight="251659264" behindDoc="0" locked="0" layoutInCell="1" allowOverlap="1" wp14:anchorId="28C3395D" wp14:editId="647C6BAA">
            <wp:simplePos x="0" y="0"/>
            <wp:positionH relativeFrom="rightMargin">
              <wp:posOffset>-1260475</wp:posOffset>
            </wp:positionH>
            <wp:positionV relativeFrom="topMargin">
              <wp:posOffset>360045</wp:posOffset>
            </wp:positionV>
            <wp:extent cx="1990800" cy="11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gaffarelli:Desktop:Video transcrpt:partner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800" cy="11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60">
        <w:rPr>
          <w:rFonts w:eastAsia="Times New Roman"/>
        </w:rPr>
        <w:t>EBOLA IN CONTEXT: UNDERSTANDING TRANSMISSION, RESPONSE AND CONTROL</w:t>
      </w:r>
    </w:p>
    <w:p w:rsidR="005F67A2" w:rsidRPr="00DF5A44" w:rsidRDefault="005F67A2" w:rsidP="00DF5A44">
      <w:pPr>
        <w:pStyle w:val="Heading1"/>
      </w:pPr>
      <w:r w:rsidRPr="00DF5A44">
        <w:rPr>
          <w:b/>
        </w:rPr>
        <w:t xml:space="preserve">WEEK </w:t>
      </w:r>
      <w:bookmarkStart w:id="0" w:name="_Toc421170829"/>
      <w:r w:rsidRPr="00DF5A44">
        <w:rPr>
          <w:b/>
        </w:rPr>
        <w:t>1</w:t>
      </w:r>
      <w:r w:rsidRPr="00DF5A44">
        <w:t xml:space="preserve"> </w:t>
      </w:r>
      <w:bookmarkStart w:id="1" w:name="_Toc421170831"/>
      <w:bookmarkEnd w:id="0"/>
      <w:r w:rsidR="003608D8" w:rsidRPr="00DF5A44">
        <w:t>STEP</w:t>
      </w:r>
      <w:r w:rsidRPr="00DF5A44">
        <w:t xml:space="preserve"> 1.4. </w:t>
      </w:r>
      <w:bookmarkEnd w:id="1"/>
      <w:r w:rsidRPr="00DF5A44">
        <w:t>MODES OF TRANSMISSION</w:t>
      </w:r>
    </w:p>
    <w:p w:rsidR="005F67A2" w:rsidRPr="00850160" w:rsidRDefault="005F67A2" w:rsidP="005F67A2">
      <w:pPr>
        <w:pStyle w:val="Heading2"/>
      </w:pPr>
      <w:r w:rsidRPr="00850160">
        <w:t>Question 1</w:t>
      </w:r>
    </w:p>
    <w:p w:rsidR="005F67A2" w:rsidRPr="00850160" w:rsidRDefault="005F67A2" w:rsidP="005F67A2">
      <w:r w:rsidRPr="00850160">
        <w:t>In what way(s) can an infection be transmitted from one person to another?</w:t>
      </w:r>
    </w:p>
    <w:p w:rsidR="005F67A2" w:rsidRPr="00850160" w:rsidRDefault="005F67A2" w:rsidP="005F67A2">
      <w:pPr>
        <w:pStyle w:val="Heading2"/>
      </w:pPr>
      <w:r w:rsidRPr="00850160">
        <w:t>Answer</w:t>
      </w:r>
    </w:p>
    <w:p w:rsidR="005F67A2" w:rsidRPr="00850160" w:rsidRDefault="005F67A2" w:rsidP="005F67A2">
      <w:pPr>
        <w:spacing w:after="160" w:line="259" w:lineRule="auto"/>
      </w:pPr>
      <w:r w:rsidRPr="00850160">
        <w:t>Select one or more:</w:t>
      </w:r>
    </w:p>
    <w:p w:rsidR="005F67A2" w:rsidRPr="00DF5A44" w:rsidRDefault="005F67A2" w:rsidP="00DF5A44">
      <w:pPr>
        <w:pStyle w:val="ListParagraph"/>
        <w:numPr>
          <w:ilvl w:val="0"/>
          <w:numId w:val="21"/>
        </w:numPr>
        <w:spacing w:after="160" w:line="259" w:lineRule="auto"/>
      </w:pPr>
      <w:r w:rsidRPr="00DF5A44">
        <w:t>Direct contact with infected individuals</w:t>
      </w:r>
    </w:p>
    <w:p w:rsidR="005F67A2" w:rsidRPr="00DF5A44" w:rsidRDefault="005F67A2" w:rsidP="00DF5A44">
      <w:pPr>
        <w:pStyle w:val="ListParagraph"/>
        <w:numPr>
          <w:ilvl w:val="0"/>
          <w:numId w:val="21"/>
        </w:numPr>
        <w:spacing w:after="160" w:line="259" w:lineRule="auto"/>
      </w:pPr>
      <w:r w:rsidRPr="00DF5A44">
        <w:t>Through the air over larger distances</w:t>
      </w:r>
    </w:p>
    <w:p w:rsidR="005F67A2" w:rsidRPr="00DF5A44" w:rsidRDefault="005F67A2" w:rsidP="00DF5A44">
      <w:pPr>
        <w:pStyle w:val="ListParagraph"/>
        <w:numPr>
          <w:ilvl w:val="0"/>
          <w:numId w:val="21"/>
        </w:numPr>
        <w:spacing w:after="160" w:line="259" w:lineRule="auto"/>
      </w:pPr>
      <w:r w:rsidRPr="00DF5A44">
        <w:t xml:space="preserve">Over short distances (e.g. &lt;1 </w:t>
      </w:r>
      <w:proofErr w:type="spellStart"/>
      <w:r w:rsidRPr="00DF5A44">
        <w:t>metre</w:t>
      </w:r>
      <w:proofErr w:type="spellEnd"/>
      <w:r w:rsidRPr="00DF5A44">
        <w:t>)</w:t>
      </w:r>
    </w:p>
    <w:p w:rsidR="005F67A2" w:rsidRPr="00DF5A44" w:rsidRDefault="005F67A2" w:rsidP="00DF5A44">
      <w:pPr>
        <w:pStyle w:val="ListParagraph"/>
        <w:numPr>
          <w:ilvl w:val="0"/>
          <w:numId w:val="21"/>
        </w:numPr>
        <w:spacing w:after="160" w:line="259" w:lineRule="auto"/>
      </w:pPr>
      <w:r w:rsidRPr="00DF5A44">
        <w:t>All of these</w:t>
      </w:r>
    </w:p>
    <w:p w:rsidR="005F67A2" w:rsidRPr="00DF5A44" w:rsidRDefault="005F67A2" w:rsidP="005F67A2">
      <w:pPr>
        <w:pStyle w:val="ListParagraph"/>
        <w:numPr>
          <w:ilvl w:val="0"/>
          <w:numId w:val="21"/>
        </w:numPr>
        <w:spacing w:after="160" w:line="259" w:lineRule="auto"/>
        <w:rPr>
          <w:rFonts w:ascii="Arial" w:eastAsiaTheme="majorEastAsia" w:hAnsi="Arial" w:cstheme="majorBidi"/>
          <w:sz w:val="26"/>
          <w:szCs w:val="32"/>
          <w:lang w:val="en-GB"/>
        </w:rPr>
      </w:pPr>
      <w:r w:rsidRPr="00DF5A44">
        <w:t>Through fomites</w:t>
      </w:r>
    </w:p>
    <w:p w:rsidR="005F67A2" w:rsidRPr="00850160" w:rsidRDefault="005F67A2" w:rsidP="005F67A2">
      <w:pPr>
        <w:pStyle w:val="Heading2"/>
      </w:pPr>
      <w:r w:rsidRPr="00850160">
        <w:t>Question 2</w:t>
      </w:r>
    </w:p>
    <w:p w:rsidR="005F67A2" w:rsidRPr="00850160" w:rsidRDefault="005F67A2" w:rsidP="005F67A2">
      <w:r w:rsidRPr="00850160">
        <w:t>Given what you know about transmission, in which of these scenarios might the Ebola virus be transmitted? You can select only one answer, so read all the options before answering.</w:t>
      </w:r>
    </w:p>
    <w:p w:rsidR="005F67A2" w:rsidRPr="00850160" w:rsidRDefault="005F67A2" w:rsidP="005F67A2">
      <w:pPr>
        <w:pStyle w:val="Heading2"/>
      </w:pPr>
      <w:r w:rsidRPr="00850160">
        <w:t>Answer</w:t>
      </w:r>
    </w:p>
    <w:p w:rsidR="005F67A2" w:rsidRPr="00850160" w:rsidRDefault="005F67A2" w:rsidP="005F67A2">
      <w:pPr>
        <w:spacing w:after="160" w:line="259" w:lineRule="auto"/>
      </w:pPr>
      <w:r w:rsidRPr="00850160">
        <w:t>Select one or more:</w:t>
      </w:r>
    </w:p>
    <w:p w:rsidR="005F67A2" w:rsidRPr="00850160" w:rsidRDefault="005F67A2" w:rsidP="00DF5A44">
      <w:pPr>
        <w:pStyle w:val="ListParagraph"/>
        <w:numPr>
          <w:ilvl w:val="0"/>
          <w:numId w:val="20"/>
        </w:numPr>
        <w:spacing w:after="160" w:line="259" w:lineRule="auto"/>
      </w:pPr>
      <w:r w:rsidRPr="00850160">
        <w:t xml:space="preserve">Both touching the body of a person who died of Ebola at a funeral and handling bedclothes soiled with vomit or </w:t>
      </w:r>
      <w:proofErr w:type="spellStart"/>
      <w:r w:rsidRPr="00850160">
        <w:t>faeces</w:t>
      </w:r>
      <w:proofErr w:type="spellEnd"/>
      <w:r w:rsidRPr="00850160">
        <w:t xml:space="preserve"> from an Ebola patient</w:t>
      </w:r>
    </w:p>
    <w:p w:rsidR="005F67A2" w:rsidRPr="00850160" w:rsidRDefault="005F67A2" w:rsidP="00DF5A44">
      <w:pPr>
        <w:pStyle w:val="ListParagraph"/>
        <w:numPr>
          <w:ilvl w:val="0"/>
          <w:numId w:val="20"/>
        </w:numPr>
        <w:spacing w:after="160" w:line="259" w:lineRule="auto"/>
      </w:pPr>
      <w:r w:rsidRPr="00850160">
        <w:t xml:space="preserve">Talking to an Ebola patient over a fence in a treatment </w:t>
      </w:r>
      <w:proofErr w:type="spellStart"/>
      <w:r w:rsidRPr="00850160">
        <w:t>centre</w:t>
      </w:r>
      <w:proofErr w:type="spellEnd"/>
      <w:r w:rsidRPr="00850160">
        <w:t xml:space="preserve">, keeping a distance of 3 </w:t>
      </w:r>
      <w:proofErr w:type="spellStart"/>
      <w:r w:rsidRPr="00850160">
        <w:t>metres</w:t>
      </w:r>
      <w:proofErr w:type="spellEnd"/>
    </w:p>
    <w:p w:rsidR="005F67A2" w:rsidRPr="00850160" w:rsidRDefault="005F67A2" w:rsidP="00DF5A44">
      <w:pPr>
        <w:pStyle w:val="ListParagraph"/>
        <w:numPr>
          <w:ilvl w:val="0"/>
          <w:numId w:val="20"/>
        </w:numPr>
        <w:spacing w:after="160" w:line="259" w:lineRule="auto"/>
      </w:pPr>
      <w:r w:rsidRPr="00850160">
        <w:t xml:space="preserve">Handling bedclothes soiled with vomit or </w:t>
      </w:r>
      <w:proofErr w:type="spellStart"/>
      <w:r w:rsidRPr="00850160">
        <w:t>faeces</w:t>
      </w:r>
      <w:proofErr w:type="spellEnd"/>
      <w:r w:rsidRPr="00850160">
        <w:t xml:space="preserve"> from an Ebola patient</w:t>
      </w:r>
    </w:p>
    <w:p w:rsidR="005F67A2" w:rsidRPr="00850160" w:rsidRDefault="005F67A2" w:rsidP="00DF5A44">
      <w:pPr>
        <w:pStyle w:val="ListParagraph"/>
        <w:numPr>
          <w:ilvl w:val="0"/>
          <w:numId w:val="20"/>
        </w:numPr>
        <w:spacing w:after="160" w:line="259" w:lineRule="auto"/>
        <w:rPr>
          <w:rFonts w:ascii="Arial" w:eastAsiaTheme="majorEastAsia" w:hAnsi="Arial" w:cstheme="majorBidi"/>
          <w:color w:val="276E8B" w:themeColor="accent1" w:themeShade="BF"/>
          <w:sz w:val="26"/>
          <w:szCs w:val="32"/>
          <w:lang w:val="en-GB"/>
        </w:rPr>
      </w:pPr>
      <w:r w:rsidRPr="00850160">
        <w:t xml:space="preserve">Touching the body of a person who died of Ebola at a funeral </w:t>
      </w:r>
    </w:p>
    <w:p w:rsidR="005F67A2" w:rsidRPr="00850160" w:rsidRDefault="005F67A2" w:rsidP="005F67A2">
      <w:pPr>
        <w:pStyle w:val="ListParagraph"/>
        <w:spacing w:after="160" w:line="259" w:lineRule="auto"/>
        <w:rPr>
          <w:rFonts w:ascii="Arial" w:eastAsiaTheme="majorEastAsia" w:hAnsi="Arial" w:cstheme="majorBidi"/>
          <w:color w:val="276E8B" w:themeColor="accent1" w:themeShade="BF"/>
          <w:sz w:val="26"/>
          <w:szCs w:val="32"/>
          <w:lang w:val="en-GB"/>
        </w:rPr>
      </w:pPr>
    </w:p>
    <w:p w:rsidR="005F67A2" w:rsidRDefault="005F67A2" w:rsidP="005F67A2">
      <w:pPr>
        <w:spacing w:after="160" w:line="259" w:lineRule="auto"/>
      </w:pPr>
      <w:r>
        <w:br w:type="page"/>
      </w:r>
    </w:p>
    <w:p w:rsidR="001E14A3" w:rsidRPr="001E14A3" w:rsidRDefault="00FD0BFA" w:rsidP="001E14A3">
      <w:pPr>
        <w:pStyle w:val="Heading1"/>
        <w:rPr>
          <w:lang w:eastAsia="en-GB"/>
        </w:rPr>
      </w:pPr>
      <w:r>
        <w:rPr>
          <w:lang w:eastAsia="en-GB"/>
        </w:rPr>
        <w:lastRenderedPageBreak/>
        <w:t>Feedback and correct answers</w:t>
      </w:r>
      <w:bookmarkStart w:id="2" w:name="_GoBack"/>
      <w:bookmarkEnd w:id="2"/>
    </w:p>
    <w:p w:rsidR="005F67A2" w:rsidRPr="00850160" w:rsidRDefault="005F67A2" w:rsidP="005F67A2">
      <w:pPr>
        <w:pStyle w:val="Heading2"/>
      </w:pPr>
      <w:r w:rsidRPr="00850160">
        <w:t>Question 1</w:t>
      </w:r>
    </w:p>
    <w:p w:rsidR="00DF5A44" w:rsidRDefault="00DF5A44" w:rsidP="00DF5A44">
      <w:pPr>
        <w:pStyle w:val="ListParagraph"/>
        <w:numPr>
          <w:ilvl w:val="0"/>
          <w:numId w:val="22"/>
        </w:numPr>
        <w:spacing w:after="160" w:line="259" w:lineRule="auto"/>
      </w:pPr>
      <w:r w:rsidRPr="00DF5A44">
        <w:t>Direct contact with infected individuals</w:t>
      </w:r>
    </w:p>
    <w:p w:rsidR="00DF5A44" w:rsidRDefault="00DF5A44" w:rsidP="00DF5A44">
      <w:pPr>
        <w:pStyle w:val="ListParagraph"/>
        <w:spacing w:after="160" w:line="259" w:lineRule="auto"/>
        <w:ind w:left="1288"/>
      </w:pPr>
    </w:p>
    <w:p w:rsidR="00DF5A44" w:rsidRDefault="00DF5A44" w:rsidP="00DF5A44">
      <w:pPr>
        <w:pStyle w:val="ListParagraph"/>
        <w:spacing w:after="160" w:line="259" w:lineRule="auto"/>
        <w:ind w:left="1288"/>
      </w:pPr>
      <w:r>
        <w:t xml:space="preserve">Feedback: </w:t>
      </w:r>
      <w:r w:rsidRPr="00DF5A44">
        <w:t>Direct contact with an infected person via the skin, mucosa, bodily fluids, or vertical transmission such as from a mother to a child are all ways in which an infection can be transmitted. However, this is not the only way. How else might an infection be transmitted?</w:t>
      </w:r>
    </w:p>
    <w:p w:rsidR="00DF5A44" w:rsidRPr="00DF5A44" w:rsidRDefault="00DF5A44" w:rsidP="00DF5A44">
      <w:pPr>
        <w:pStyle w:val="ListParagraph"/>
        <w:spacing w:after="160" w:line="259" w:lineRule="auto"/>
        <w:ind w:left="1288"/>
      </w:pPr>
    </w:p>
    <w:p w:rsidR="00DF5A44" w:rsidRDefault="00DF5A44" w:rsidP="00DF5A44">
      <w:pPr>
        <w:pStyle w:val="ListParagraph"/>
        <w:numPr>
          <w:ilvl w:val="0"/>
          <w:numId w:val="22"/>
        </w:numPr>
        <w:spacing w:after="160" w:line="259" w:lineRule="auto"/>
      </w:pPr>
      <w:r w:rsidRPr="00DF5A44">
        <w:t>Through the air over larger distances</w:t>
      </w:r>
    </w:p>
    <w:p w:rsidR="00DF5A44" w:rsidRDefault="00DF5A44" w:rsidP="00DF5A44">
      <w:pPr>
        <w:pStyle w:val="ListParagraph"/>
        <w:spacing w:after="160" w:line="259" w:lineRule="auto"/>
        <w:ind w:left="1288"/>
      </w:pPr>
    </w:p>
    <w:p w:rsidR="00DF5A44" w:rsidRDefault="00DF5A44" w:rsidP="00DF5A44">
      <w:pPr>
        <w:pStyle w:val="ListParagraph"/>
        <w:spacing w:after="160" w:line="259" w:lineRule="auto"/>
        <w:ind w:left="1288"/>
      </w:pPr>
      <w:r>
        <w:t xml:space="preserve">Feedback: </w:t>
      </w:r>
      <w:r w:rsidRPr="00DF5A44">
        <w:t>Some infections, such as measles and tuberculosis, can be termed airborne, meaning they are able to travel longer distances as aerosols and still infect someone. However, this is not the only way. How else might an infection be transmitted?</w:t>
      </w:r>
    </w:p>
    <w:p w:rsidR="00DF5A44" w:rsidRPr="00DF5A44" w:rsidRDefault="00DF5A44" w:rsidP="00DF5A44">
      <w:pPr>
        <w:pStyle w:val="ListParagraph"/>
        <w:spacing w:after="160" w:line="259" w:lineRule="auto"/>
        <w:ind w:left="1288"/>
      </w:pPr>
    </w:p>
    <w:p w:rsidR="00DF5A44" w:rsidRDefault="00DF5A44" w:rsidP="00DF5A44">
      <w:pPr>
        <w:pStyle w:val="ListParagraph"/>
        <w:numPr>
          <w:ilvl w:val="0"/>
          <w:numId w:val="22"/>
        </w:numPr>
        <w:spacing w:after="160" w:line="259" w:lineRule="auto"/>
      </w:pPr>
      <w:r w:rsidRPr="00DF5A44">
        <w:t xml:space="preserve">Over short distances (e.g. &lt;1 </w:t>
      </w:r>
      <w:proofErr w:type="spellStart"/>
      <w:r w:rsidRPr="00DF5A44">
        <w:t>metre</w:t>
      </w:r>
      <w:proofErr w:type="spellEnd"/>
      <w:r w:rsidRPr="00DF5A44">
        <w:t>)</w:t>
      </w:r>
    </w:p>
    <w:p w:rsidR="00DF5A44" w:rsidRDefault="00DF5A44" w:rsidP="00DF5A44">
      <w:pPr>
        <w:pStyle w:val="ListParagraph"/>
        <w:spacing w:after="160" w:line="259" w:lineRule="auto"/>
        <w:ind w:left="1288"/>
      </w:pPr>
    </w:p>
    <w:p w:rsidR="00DF5A44" w:rsidRDefault="00DF5A44" w:rsidP="00DF5A44">
      <w:pPr>
        <w:pStyle w:val="ListParagraph"/>
        <w:spacing w:after="160" w:line="259" w:lineRule="auto"/>
        <w:ind w:left="1288"/>
      </w:pPr>
      <w:r>
        <w:t xml:space="preserve">Feedback: </w:t>
      </w:r>
      <w:r w:rsidRPr="00DF5A44">
        <w:t xml:space="preserve">An infection can be transmitted over short distances (less than 1 </w:t>
      </w:r>
      <w:proofErr w:type="spellStart"/>
      <w:r w:rsidRPr="00DF5A44">
        <w:t>metre</w:t>
      </w:r>
      <w:proofErr w:type="spellEnd"/>
      <w:r w:rsidRPr="00DF5A44">
        <w:t>) via droplets, for example when sneezing. However, this is not the only way. How else might an infection be transmitted?</w:t>
      </w:r>
    </w:p>
    <w:p w:rsidR="00DF5A44" w:rsidRPr="00DF5A44" w:rsidRDefault="00DF5A44" w:rsidP="00DF5A44">
      <w:pPr>
        <w:pStyle w:val="ListParagraph"/>
        <w:spacing w:after="160" w:line="259" w:lineRule="auto"/>
        <w:ind w:left="1288"/>
      </w:pPr>
    </w:p>
    <w:p w:rsidR="00DF5A44" w:rsidRDefault="00DF5A44" w:rsidP="00DF5A44">
      <w:pPr>
        <w:pStyle w:val="ListParagraph"/>
        <w:numPr>
          <w:ilvl w:val="0"/>
          <w:numId w:val="22"/>
        </w:numPr>
        <w:spacing w:after="160" w:line="259" w:lineRule="auto"/>
        <w:rPr>
          <w:b/>
        </w:rPr>
      </w:pPr>
      <w:r w:rsidRPr="00DF5A44">
        <w:rPr>
          <w:b/>
        </w:rPr>
        <w:t>All of these</w:t>
      </w:r>
      <w:r>
        <w:rPr>
          <w:b/>
        </w:rPr>
        <w:t xml:space="preserve"> (CORRECT)</w:t>
      </w:r>
    </w:p>
    <w:p w:rsidR="00DF5A44" w:rsidRDefault="00DF5A44" w:rsidP="00DF5A44">
      <w:pPr>
        <w:pStyle w:val="ListParagraph"/>
        <w:spacing w:after="160" w:line="259" w:lineRule="auto"/>
        <w:ind w:left="1288"/>
        <w:rPr>
          <w:b/>
        </w:rPr>
      </w:pPr>
    </w:p>
    <w:p w:rsidR="00DF5A44" w:rsidRPr="00DF5A44" w:rsidRDefault="00DF5A44" w:rsidP="00DF5A44">
      <w:pPr>
        <w:pStyle w:val="ListParagraph"/>
        <w:spacing w:after="160" w:line="259" w:lineRule="auto"/>
        <w:ind w:left="1288"/>
        <w:rPr>
          <w:b/>
        </w:rPr>
      </w:pPr>
      <w:r>
        <w:rPr>
          <w:b/>
        </w:rPr>
        <w:t xml:space="preserve">Feedback: </w:t>
      </w:r>
      <w:r w:rsidRPr="00DF5A44">
        <w:rPr>
          <w:b/>
        </w:rPr>
        <w:t>An infection can be transmitted from person-to-person in all of these ways:</w:t>
      </w:r>
    </w:p>
    <w:p w:rsidR="00DF5A44" w:rsidRPr="00DF5A44" w:rsidRDefault="00DF5A44" w:rsidP="00DF5A44">
      <w:pPr>
        <w:pStyle w:val="ListParagraph"/>
        <w:spacing w:after="160" w:line="259" w:lineRule="auto"/>
        <w:ind w:left="1288"/>
        <w:rPr>
          <w:b/>
        </w:rPr>
      </w:pPr>
    </w:p>
    <w:p w:rsidR="00DF5A44" w:rsidRDefault="00DF5A44" w:rsidP="00DF5A44">
      <w:pPr>
        <w:pStyle w:val="ListParagraph"/>
        <w:numPr>
          <w:ilvl w:val="0"/>
          <w:numId w:val="24"/>
        </w:numPr>
        <w:spacing w:after="160" w:line="259" w:lineRule="auto"/>
        <w:rPr>
          <w:b/>
        </w:rPr>
      </w:pPr>
      <w:r w:rsidRPr="00DF5A44">
        <w:rPr>
          <w:b/>
        </w:rPr>
        <w:t>actual contact, via the skin, mucosa, bodily fluids, or from a mother to a child</w:t>
      </w:r>
    </w:p>
    <w:p w:rsidR="00DF5A44" w:rsidRDefault="00DF5A44" w:rsidP="00DF5A44">
      <w:pPr>
        <w:pStyle w:val="ListParagraph"/>
        <w:numPr>
          <w:ilvl w:val="0"/>
          <w:numId w:val="24"/>
        </w:numPr>
        <w:spacing w:after="160" w:line="259" w:lineRule="auto"/>
        <w:rPr>
          <w:b/>
        </w:rPr>
      </w:pPr>
      <w:r w:rsidRPr="00DF5A44">
        <w:rPr>
          <w:b/>
        </w:rPr>
        <w:t>via fomites, or physical objects that carry infection</w:t>
      </w:r>
    </w:p>
    <w:p w:rsidR="00DF5A44" w:rsidRDefault="00DF5A44" w:rsidP="00DF5A44">
      <w:pPr>
        <w:pStyle w:val="ListParagraph"/>
        <w:numPr>
          <w:ilvl w:val="0"/>
          <w:numId w:val="24"/>
        </w:numPr>
        <w:spacing w:after="160" w:line="259" w:lineRule="auto"/>
        <w:rPr>
          <w:b/>
        </w:rPr>
      </w:pPr>
      <w:r w:rsidRPr="00DF5A44">
        <w:rPr>
          <w:b/>
        </w:rPr>
        <w:t xml:space="preserve">over short distances (less than 1 </w:t>
      </w:r>
      <w:proofErr w:type="spellStart"/>
      <w:r w:rsidRPr="00DF5A44">
        <w:rPr>
          <w:b/>
        </w:rPr>
        <w:t>metre</w:t>
      </w:r>
      <w:proofErr w:type="spellEnd"/>
      <w:r w:rsidRPr="00DF5A44">
        <w:rPr>
          <w:b/>
        </w:rPr>
        <w:t>) via droplets, for example from sneezing</w:t>
      </w:r>
    </w:p>
    <w:p w:rsidR="00DF5A44" w:rsidRPr="00DF5A44" w:rsidRDefault="00DF5A44" w:rsidP="00DF5A44">
      <w:pPr>
        <w:pStyle w:val="ListParagraph"/>
        <w:numPr>
          <w:ilvl w:val="0"/>
          <w:numId w:val="24"/>
        </w:numPr>
        <w:spacing w:after="160" w:line="259" w:lineRule="auto"/>
        <w:rPr>
          <w:b/>
        </w:rPr>
      </w:pPr>
      <w:r w:rsidRPr="00DF5A44">
        <w:rPr>
          <w:b/>
        </w:rPr>
        <w:t>over longer distances, if the virus is capable of being transmitted through aerosols in airborne infections</w:t>
      </w:r>
    </w:p>
    <w:p w:rsidR="00DF5A44" w:rsidRPr="00DF5A44" w:rsidRDefault="00DF5A44" w:rsidP="00DF5A44">
      <w:pPr>
        <w:pStyle w:val="ListParagraph"/>
        <w:spacing w:after="160" w:line="259" w:lineRule="auto"/>
        <w:ind w:left="1288"/>
        <w:rPr>
          <w:b/>
        </w:rPr>
      </w:pPr>
    </w:p>
    <w:p w:rsidR="00DF5A44" w:rsidRDefault="00DF5A44" w:rsidP="00DF5A44">
      <w:pPr>
        <w:pStyle w:val="ListParagraph"/>
        <w:spacing w:after="160" w:line="259" w:lineRule="auto"/>
        <w:ind w:left="1288"/>
        <w:rPr>
          <w:b/>
        </w:rPr>
      </w:pPr>
      <w:r w:rsidRPr="00DF5A44">
        <w:rPr>
          <w:b/>
        </w:rPr>
        <w:t>Ebola can be transmitted in all of these ways except over larger distances. It is not capable of aerosol transmission, and is as such not classed as airborne.</w:t>
      </w:r>
    </w:p>
    <w:p w:rsidR="00DF5A44" w:rsidRPr="00DF5A44" w:rsidRDefault="00DF5A44" w:rsidP="00DF5A44">
      <w:pPr>
        <w:pStyle w:val="ListParagraph"/>
        <w:spacing w:after="160" w:line="259" w:lineRule="auto"/>
        <w:ind w:left="1288"/>
        <w:rPr>
          <w:b/>
        </w:rPr>
      </w:pPr>
    </w:p>
    <w:p w:rsidR="005F67A2" w:rsidRPr="00DF5A44" w:rsidRDefault="00DF5A44" w:rsidP="005F67A2">
      <w:pPr>
        <w:pStyle w:val="ListParagraph"/>
        <w:numPr>
          <w:ilvl w:val="0"/>
          <w:numId w:val="22"/>
        </w:numPr>
        <w:spacing w:after="160" w:line="259" w:lineRule="auto"/>
        <w:rPr>
          <w:rFonts w:ascii="Arial" w:eastAsiaTheme="majorEastAsia" w:hAnsi="Arial" w:cstheme="majorBidi"/>
          <w:sz w:val="26"/>
          <w:szCs w:val="32"/>
          <w:lang w:val="en-GB"/>
        </w:rPr>
      </w:pPr>
      <w:r w:rsidRPr="00DF5A44">
        <w:t>Through fomites</w:t>
      </w:r>
    </w:p>
    <w:p w:rsidR="00DF5A44" w:rsidRDefault="00DF5A44" w:rsidP="00DF5A44">
      <w:pPr>
        <w:pStyle w:val="ListParagraph"/>
        <w:spacing w:after="160" w:line="259" w:lineRule="auto"/>
        <w:ind w:left="1288"/>
      </w:pPr>
    </w:p>
    <w:p w:rsidR="00DF5A44" w:rsidRPr="00DF5A44" w:rsidRDefault="00DF5A44" w:rsidP="00DF5A44">
      <w:pPr>
        <w:pStyle w:val="ListParagraph"/>
        <w:spacing w:after="160" w:line="259" w:lineRule="auto"/>
        <w:ind w:left="1288"/>
        <w:rPr>
          <w:rFonts w:ascii="Arial" w:eastAsiaTheme="majorEastAsia" w:hAnsi="Arial" w:cstheme="majorBidi"/>
          <w:sz w:val="26"/>
          <w:szCs w:val="32"/>
          <w:lang w:val="en-GB"/>
        </w:rPr>
      </w:pPr>
      <w:r>
        <w:t xml:space="preserve">Feedback: </w:t>
      </w:r>
      <w:r w:rsidRPr="00DF5A44">
        <w:t xml:space="preserve">An infection can be transmitted from person-to-person via fomites, or physical objects or substances capable of carrying infectious </w:t>
      </w:r>
      <w:r w:rsidRPr="00DF5A44">
        <w:lastRenderedPageBreak/>
        <w:t>organisms. However, this is not the only way. How else might an infection be transmitted?</w:t>
      </w:r>
    </w:p>
    <w:p w:rsidR="005F67A2" w:rsidRPr="00850160" w:rsidRDefault="005F67A2" w:rsidP="005F67A2">
      <w:pPr>
        <w:pStyle w:val="Heading2"/>
      </w:pPr>
      <w:r w:rsidRPr="00850160">
        <w:t>Question 2</w:t>
      </w:r>
    </w:p>
    <w:p w:rsidR="00DF5A44" w:rsidRDefault="00DF5A44" w:rsidP="00DF5A44">
      <w:pPr>
        <w:pStyle w:val="ListParagraph"/>
        <w:numPr>
          <w:ilvl w:val="0"/>
          <w:numId w:val="23"/>
        </w:numPr>
        <w:spacing w:after="160" w:line="259" w:lineRule="auto"/>
        <w:rPr>
          <w:b/>
        </w:rPr>
      </w:pPr>
      <w:r w:rsidRPr="00DF5A44">
        <w:rPr>
          <w:b/>
        </w:rPr>
        <w:t xml:space="preserve">Both touching the body of a person who died of Ebola at a funeral and handling bedclothes soiled with vomit or </w:t>
      </w:r>
      <w:proofErr w:type="spellStart"/>
      <w:r w:rsidRPr="00DF5A44">
        <w:rPr>
          <w:b/>
        </w:rPr>
        <w:t>faeces</w:t>
      </w:r>
      <w:proofErr w:type="spellEnd"/>
      <w:r w:rsidRPr="00DF5A44">
        <w:rPr>
          <w:b/>
        </w:rPr>
        <w:t xml:space="preserve"> from an Ebola patient (CORRECT)</w:t>
      </w:r>
    </w:p>
    <w:p w:rsidR="00DF5A44" w:rsidRDefault="00DF5A44" w:rsidP="00DF5A44">
      <w:pPr>
        <w:pStyle w:val="ListParagraph"/>
        <w:spacing w:after="160" w:line="259" w:lineRule="auto"/>
        <w:rPr>
          <w:b/>
        </w:rPr>
      </w:pPr>
    </w:p>
    <w:p w:rsidR="00DF5A44" w:rsidRDefault="00DF5A44" w:rsidP="00DF5A44">
      <w:pPr>
        <w:pStyle w:val="ListParagraph"/>
        <w:spacing w:after="160" w:line="259" w:lineRule="auto"/>
        <w:rPr>
          <w:b/>
        </w:rPr>
      </w:pPr>
      <w:r>
        <w:rPr>
          <w:b/>
        </w:rPr>
        <w:t xml:space="preserve">Feedback: </w:t>
      </w:r>
      <w:r w:rsidRPr="00DF5A44">
        <w:rPr>
          <w:b/>
        </w:rPr>
        <w:t>The Ebola virus could be spread through actual contact if someone were to touch the body of a person who died of Ebola at a funeral. Bedclothes soiled with the bodily fluids of an Ebola patient would be termed fomites, or physical objects that carry infection, meaning that the virus could also be transmitted to someone who handled them.</w:t>
      </w:r>
    </w:p>
    <w:p w:rsidR="00DF5A44" w:rsidRPr="00DF5A44" w:rsidRDefault="00DF5A44" w:rsidP="00DF5A44">
      <w:pPr>
        <w:pStyle w:val="ListParagraph"/>
        <w:spacing w:after="160" w:line="259" w:lineRule="auto"/>
        <w:rPr>
          <w:b/>
        </w:rPr>
      </w:pPr>
    </w:p>
    <w:p w:rsidR="00DF5A44" w:rsidRDefault="00DF5A44" w:rsidP="00DF5A44">
      <w:pPr>
        <w:pStyle w:val="ListParagraph"/>
        <w:numPr>
          <w:ilvl w:val="0"/>
          <w:numId w:val="23"/>
        </w:numPr>
        <w:spacing w:after="160" w:line="259" w:lineRule="auto"/>
      </w:pPr>
      <w:r w:rsidRPr="00850160">
        <w:t xml:space="preserve">Talking to an Ebola patient over a fence in a treatment </w:t>
      </w:r>
      <w:proofErr w:type="spellStart"/>
      <w:r w:rsidRPr="00850160">
        <w:t>centre</w:t>
      </w:r>
      <w:proofErr w:type="spellEnd"/>
      <w:r w:rsidRPr="00850160">
        <w:t xml:space="preserve">, keeping a distance of 3 </w:t>
      </w:r>
      <w:proofErr w:type="spellStart"/>
      <w:r w:rsidRPr="00850160">
        <w:t>metres</w:t>
      </w:r>
      <w:proofErr w:type="spellEnd"/>
    </w:p>
    <w:p w:rsidR="00DF5A44" w:rsidRDefault="00DF5A44" w:rsidP="00DF5A44">
      <w:pPr>
        <w:pStyle w:val="ListParagraph"/>
        <w:spacing w:after="160" w:line="259" w:lineRule="auto"/>
      </w:pPr>
    </w:p>
    <w:p w:rsidR="00DF5A44" w:rsidRDefault="00DF5A44" w:rsidP="00DF5A44">
      <w:pPr>
        <w:pStyle w:val="ListParagraph"/>
        <w:spacing w:after="160" w:line="259" w:lineRule="auto"/>
      </w:pPr>
      <w:r>
        <w:t xml:space="preserve">Feedback: </w:t>
      </w:r>
      <w:r w:rsidRPr="00DF5A44">
        <w:t xml:space="preserve">Although the Ebola virus can be transmitted by person-to-person contact, droplets, and fomites, it is not an airborne virus, and could not travel 3 </w:t>
      </w:r>
      <w:proofErr w:type="spellStart"/>
      <w:r w:rsidRPr="00DF5A44">
        <w:t>metres</w:t>
      </w:r>
      <w:proofErr w:type="spellEnd"/>
      <w:r w:rsidRPr="00DF5A44">
        <w:t>.</w:t>
      </w:r>
    </w:p>
    <w:p w:rsidR="00DF5A44" w:rsidRPr="00850160" w:rsidRDefault="00DF5A44" w:rsidP="00DF5A44">
      <w:pPr>
        <w:pStyle w:val="ListParagraph"/>
        <w:spacing w:after="160" w:line="259" w:lineRule="auto"/>
      </w:pPr>
    </w:p>
    <w:p w:rsidR="00DF5A44" w:rsidRDefault="00DF5A44" w:rsidP="00DF5A44">
      <w:pPr>
        <w:pStyle w:val="ListParagraph"/>
        <w:numPr>
          <w:ilvl w:val="0"/>
          <w:numId w:val="23"/>
        </w:numPr>
        <w:spacing w:after="160" w:line="259" w:lineRule="auto"/>
      </w:pPr>
      <w:r w:rsidRPr="00850160">
        <w:t xml:space="preserve">Handling bedclothes soiled with vomit or </w:t>
      </w:r>
      <w:proofErr w:type="spellStart"/>
      <w:r w:rsidRPr="00850160">
        <w:t>faeces</w:t>
      </w:r>
      <w:proofErr w:type="spellEnd"/>
      <w:r w:rsidRPr="00850160">
        <w:t xml:space="preserve"> from an Ebola patient</w:t>
      </w:r>
    </w:p>
    <w:p w:rsidR="00DF5A44" w:rsidRDefault="00DF5A44" w:rsidP="00DF5A44">
      <w:pPr>
        <w:pStyle w:val="ListParagraph"/>
        <w:spacing w:after="160" w:line="259" w:lineRule="auto"/>
      </w:pPr>
    </w:p>
    <w:p w:rsidR="00DF5A44" w:rsidRDefault="00DF5A44" w:rsidP="00DF5A44">
      <w:pPr>
        <w:pStyle w:val="ListParagraph"/>
        <w:spacing w:after="160" w:line="259" w:lineRule="auto"/>
      </w:pPr>
      <w:r>
        <w:t xml:space="preserve">Feedback: </w:t>
      </w:r>
      <w:r w:rsidRPr="00DF5A44">
        <w:t>Bedclothes soiled with the bodily fluids of an Ebola patient would be termed fomites, or physical objects that carry infection. As such, the virus could be transmitted to an individual handling the soiled bedclothes. However, this is not the only scenario in which the virus could be transmitted. How else could it happen?</w:t>
      </w:r>
    </w:p>
    <w:p w:rsidR="00DF5A44" w:rsidRPr="00850160" w:rsidRDefault="00DF5A44" w:rsidP="00DF5A44">
      <w:pPr>
        <w:pStyle w:val="ListParagraph"/>
        <w:spacing w:after="160" w:line="259" w:lineRule="auto"/>
      </w:pPr>
    </w:p>
    <w:p w:rsidR="00DF5A44" w:rsidRPr="00DF5A44" w:rsidRDefault="00DF5A44" w:rsidP="00DF5A44">
      <w:pPr>
        <w:pStyle w:val="ListParagraph"/>
        <w:numPr>
          <w:ilvl w:val="0"/>
          <w:numId w:val="23"/>
        </w:numPr>
        <w:spacing w:after="160" w:line="259" w:lineRule="auto"/>
        <w:rPr>
          <w:rFonts w:ascii="Arial" w:eastAsiaTheme="majorEastAsia" w:hAnsi="Arial" w:cstheme="majorBidi"/>
          <w:sz w:val="26"/>
          <w:szCs w:val="32"/>
          <w:lang w:val="en-GB"/>
        </w:rPr>
      </w:pPr>
      <w:r w:rsidRPr="00DF5A44">
        <w:t>Touching the body of a person who died of Ebola at a funeral</w:t>
      </w:r>
    </w:p>
    <w:p w:rsidR="00DF5A44" w:rsidRDefault="00DF5A44" w:rsidP="00DF5A44">
      <w:pPr>
        <w:pStyle w:val="ListParagraph"/>
        <w:spacing w:after="160" w:line="259" w:lineRule="auto"/>
        <w:rPr>
          <w:rFonts w:ascii="Arial" w:eastAsiaTheme="majorEastAsia" w:hAnsi="Arial" w:cstheme="majorBidi"/>
          <w:sz w:val="26"/>
          <w:szCs w:val="32"/>
          <w:lang w:val="en-GB"/>
        </w:rPr>
      </w:pPr>
    </w:p>
    <w:p w:rsidR="00DF5A44" w:rsidRPr="00DF5A44" w:rsidRDefault="00DF5A44" w:rsidP="00DF5A44">
      <w:pPr>
        <w:pStyle w:val="ListParagraph"/>
        <w:spacing w:after="160" w:line="259" w:lineRule="auto"/>
        <w:rPr>
          <w:rFonts w:ascii="Arial" w:eastAsiaTheme="majorEastAsia" w:hAnsi="Arial" w:cstheme="majorBidi"/>
          <w:sz w:val="26"/>
          <w:szCs w:val="32"/>
          <w:lang w:val="en-GB"/>
        </w:rPr>
      </w:pPr>
      <w:r>
        <w:rPr>
          <w:rFonts w:ascii="Arial" w:eastAsiaTheme="majorEastAsia" w:hAnsi="Arial" w:cstheme="majorBidi"/>
          <w:sz w:val="26"/>
          <w:szCs w:val="32"/>
          <w:lang w:val="en-GB"/>
        </w:rPr>
        <w:t xml:space="preserve">Feedback: </w:t>
      </w:r>
      <w:r w:rsidRPr="00DF5A44">
        <w:rPr>
          <w:rFonts w:ascii="Arial" w:eastAsiaTheme="majorEastAsia" w:hAnsi="Arial" w:cstheme="majorBidi"/>
          <w:sz w:val="26"/>
          <w:szCs w:val="32"/>
          <w:lang w:val="en-GB"/>
        </w:rPr>
        <w:t>An individual who dies of Ebola remains infectious after death. The virus could therefore be transmitted through actual contact if someone were to touch the body of a person who died of Ebola at a funeral. However, this is not the only scenario in which the virus could be transmitted. How else could it happen?</w:t>
      </w:r>
    </w:p>
    <w:p w:rsidR="005F67A2" w:rsidRDefault="005F67A2" w:rsidP="005F67A2">
      <w:pPr>
        <w:spacing w:after="160" w:line="259" w:lineRule="auto"/>
      </w:pPr>
      <w:r>
        <w:br w:type="page"/>
      </w:r>
    </w:p>
    <w:p w:rsidR="005F67A2" w:rsidRDefault="005F67A2" w:rsidP="005F67A2">
      <w:r>
        <w:lastRenderedPageBreak/>
        <w:t xml:space="preserve">This material has been repackaged from a free, online course delivered by the London School of Hygiene and Tropical Medicine on the </w:t>
      </w:r>
      <w:proofErr w:type="spellStart"/>
      <w:r>
        <w:t>FutureLearn</w:t>
      </w:r>
      <w:proofErr w:type="spellEnd"/>
      <w:r>
        <w:t xml:space="preserve"> platform in 2015. Additional information about the course and its contributors can be found on </w:t>
      </w:r>
      <w:hyperlink r:id="rId8" w:history="1">
        <w:r>
          <w:rPr>
            <w:rStyle w:val="Hyperlink"/>
          </w:rPr>
          <w:t>the School website</w:t>
        </w:r>
      </w:hyperlink>
      <w:r>
        <w:t>.</w:t>
      </w:r>
    </w:p>
    <w:p w:rsidR="005F67A2" w:rsidRDefault="005F67A2" w:rsidP="005F67A2">
      <w:r>
        <w:t xml:space="preserve">Future iterations of the course may feature slightly different material. Further live runs of this and other courses can be found on the platform. Please visit the </w:t>
      </w:r>
      <w:hyperlink r:id="rId9" w:history="1">
        <w:r>
          <w:rPr>
            <w:rStyle w:val="Hyperlink"/>
          </w:rPr>
          <w:t xml:space="preserve">School’s </w:t>
        </w:r>
        <w:proofErr w:type="spellStart"/>
        <w:r>
          <w:rPr>
            <w:rStyle w:val="Hyperlink"/>
          </w:rPr>
          <w:t>FutureLearn</w:t>
        </w:r>
        <w:proofErr w:type="spellEnd"/>
        <w:r>
          <w:rPr>
            <w:rStyle w:val="Hyperlink"/>
          </w:rPr>
          <w:t xml:space="preserve"> webpage</w:t>
        </w:r>
      </w:hyperlink>
      <w:r>
        <w:t xml:space="preserve"> for more details.</w:t>
      </w:r>
      <w:r>
        <w:rPr>
          <w:rFonts w:eastAsia="Times New Roman"/>
        </w:rPr>
        <w:br/>
      </w:r>
    </w:p>
    <w:p w:rsidR="005F67A2" w:rsidRDefault="005F67A2" w:rsidP="005F67A2">
      <w:pPr>
        <w:pStyle w:val="Heading2"/>
        <w:spacing w:after="0"/>
      </w:pPr>
      <w:r>
        <w:rPr>
          <w:rFonts w:eastAsia="Times New Roman"/>
          <w:noProof/>
          <w:lang w:val="en-GB" w:eastAsia="en-GB"/>
        </w:rPr>
        <w:drawing>
          <wp:inline distT="0" distB="0" distL="0" distR="0" wp14:anchorId="143B5285" wp14:editId="42D97229">
            <wp:extent cx="841375" cy="292735"/>
            <wp:effectExtent l="0" t="0" r="0" b="0"/>
            <wp:docPr id="1" name="Picture 1" descr="C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5F67A2" w:rsidRDefault="005F67A2" w:rsidP="005F67A2">
      <w:pPr>
        <w:pStyle w:val="Heading2"/>
        <w:spacing w:after="0"/>
        <w:rPr>
          <w:rFonts w:eastAsia="Times New Roman"/>
        </w:rPr>
      </w:pPr>
      <w:r>
        <w:t xml:space="preserve">Ebola in Context: Understanding Transmission, Response and Control by the </w:t>
      </w:r>
      <w:hyperlink r:id="rId11" w:history="1">
        <w:r>
          <w:rPr>
            <w:rStyle w:val="Hyperlink"/>
          </w:rPr>
          <w:t>London School of Hygiene &amp; Tropical Medicine</w:t>
        </w:r>
      </w:hyperlink>
      <w:r>
        <w:t xml:space="preserve"> is licensed under a </w:t>
      </w:r>
      <w:hyperlink r:id="rId12"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rsidR="005F67A2" w:rsidRDefault="005F67A2" w:rsidP="005F67A2">
      <w:pPr>
        <w:rPr>
          <w:rFonts w:eastAsia="Times New Roman"/>
        </w:rPr>
      </w:pPr>
    </w:p>
    <w:p w:rsidR="005F67A2" w:rsidRDefault="005F67A2" w:rsidP="005F67A2"/>
    <w:p w:rsidR="00721115" w:rsidRPr="005F67A2" w:rsidRDefault="00721115" w:rsidP="005F67A2"/>
    <w:sectPr w:rsidR="00721115" w:rsidRPr="005F67A2" w:rsidSect="00EF46D7">
      <w:headerReference w:type="even"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9B" w:rsidRDefault="00CC629B">
      <w:pPr>
        <w:spacing w:after="0"/>
      </w:pPr>
      <w:r>
        <w:separator/>
      </w:r>
    </w:p>
  </w:endnote>
  <w:endnote w:type="continuationSeparator" w:id="0">
    <w:p w:rsidR="00CC629B" w:rsidRDefault="00CC6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20000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631173">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Pr>
        <w:rStyle w:val="PageNumber"/>
        <w:rFonts w:ascii="Arial" w:hAnsi="Arial" w:cs="Arial"/>
        <w:noProof/>
        <w:sz w:val="22"/>
        <w:szCs w:val="22"/>
      </w:rPr>
      <w:t>2</w:t>
    </w:r>
    <w:r w:rsidRPr="00BB11E7">
      <w:rPr>
        <w:rStyle w:val="PageNumber"/>
        <w:rFonts w:ascii="Arial" w:hAnsi="Arial" w:cs="Arial"/>
        <w:sz w:val="22"/>
        <w:szCs w:val="22"/>
      </w:rPr>
      <w:fldChar w:fldCharType="end"/>
    </w:r>
  </w:p>
  <w:p w:rsidR="00873069" w:rsidRPr="00BB11E7" w:rsidRDefault="00CC629B" w:rsidP="00BB11E7">
    <w:pPr>
      <w:pStyle w:val="Footer"/>
      <w:ind w:right="36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C4409A">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sidR="001E14A3">
      <w:rPr>
        <w:rStyle w:val="PageNumber"/>
        <w:rFonts w:ascii="Arial" w:hAnsi="Arial" w:cs="Arial"/>
        <w:noProof/>
        <w:sz w:val="22"/>
        <w:szCs w:val="22"/>
      </w:rPr>
      <w:t>4</w:t>
    </w:r>
    <w:r w:rsidRPr="00BB11E7">
      <w:rPr>
        <w:rStyle w:val="PageNumber"/>
        <w:rFonts w:ascii="Arial" w:hAnsi="Arial" w:cs="Arial"/>
        <w:sz w:val="22"/>
        <w:szCs w:val="22"/>
      </w:rPr>
      <w:fldChar w:fldCharType="end"/>
    </w:r>
  </w:p>
  <w:p w:rsidR="00873069" w:rsidRPr="00BB11E7" w:rsidRDefault="009C62D9" w:rsidP="00EC26F6">
    <w:pPr>
      <w:pStyle w:val="Footer"/>
      <w:ind w:right="360"/>
      <w:rPr>
        <w:rFonts w:ascii="Arial" w:hAnsi="Arial" w:cs="Arial"/>
      </w:rPr>
    </w:pPr>
    <w:r w:rsidRPr="00BB11E7">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9B" w:rsidRDefault="00CC629B">
      <w:pPr>
        <w:spacing w:after="0"/>
      </w:pPr>
      <w:r>
        <w:separator/>
      </w:r>
    </w:p>
  </w:footnote>
  <w:footnote w:type="continuationSeparator" w:id="0">
    <w:p w:rsidR="00CC629B" w:rsidRDefault="00CC62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69" w:rsidRDefault="009C62D9">
    <w:pPr>
      <w:pStyle w:val="Header"/>
    </w:pPr>
    <w:r>
      <w:rPr>
        <w:noProof/>
        <w:lang w:val="en-GB" w:eastAsia="en-GB"/>
      </w:rPr>
      <w:drawing>
        <wp:anchor distT="0" distB="0" distL="114300" distR="114300" simplePos="0" relativeHeight="251659264" behindDoc="1" locked="0" layoutInCell="1" allowOverlap="1" wp14:anchorId="5F9B5249" wp14:editId="64B09661">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E0"/>
    <w:multiLevelType w:val="hybridMultilevel"/>
    <w:tmpl w:val="530EB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A0AE5"/>
    <w:multiLevelType w:val="hybridMultilevel"/>
    <w:tmpl w:val="3976F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56364"/>
    <w:multiLevelType w:val="hybridMultilevel"/>
    <w:tmpl w:val="61B25F5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427F"/>
    <w:multiLevelType w:val="hybridMultilevel"/>
    <w:tmpl w:val="816A206C"/>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16684A57"/>
    <w:multiLevelType w:val="hybridMultilevel"/>
    <w:tmpl w:val="046E68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D57E7"/>
    <w:multiLevelType w:val="hybridMultilevel"/>
    <w:tmpl w:val="E5B62766"/>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2611"/>
    <w:multiLevelType w:val="hybridMultilevel"/>
    <w:tmpl w:val="B8D2D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F19E0"/>
    <w:multiLevelType w:val="hybridMultilevel"/>
    <w:tmpl w:val="E5B62766"/>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6DF9"/>
    <w:multiLevelType w:val="hybridMultilevel"/>
    <w:tmpl w:val="65B2D370"/>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70D5"/>
    <w:multiLevelType w:val="hybridMultilevel"/>
    <w:tmpl w:val="EDB0050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16F3"/>
    <w:multiLevelType w:val="hybridMultilevel"/>
    <w:tmpl w:val="2D9E6ABA"/>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AB6"/>
    <w:multiLevelType w:val="hybridMultilevel"/>
    <w:tmpl w:val="D0B07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87FBB"/>
    <w:multiLevelType w:val="hybridMultilevel"/>
    <w:tmpl w:val="167E3F90"/>
    <w:lvl w:ilvl="0" w:tplc="A16E8E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645EF"/>
    <w:multiLevelType w:val="hybridMultilevel"/>
    <w:tmpl w:val="65004E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B2700"/>
    <w:multiLevelType w:val="hybridMultilevel"/>
    <w:tmpl w:val="479A4C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07C7A"/>
    <w:multiLevelType w:val="hybridMultilevel"/>
    <w:tmpl w:val="1A4A080C"/>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A3D56"/>
    <w:multiLevelType w:val="hybridMultilevel"/>
    <w:tmpl w:val="816A206C"/>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15:restartNumberingAfterBreak="0">
    <w:nsid w:val="6812437A"/>
    <w:multiLevelType w:val="hybridMultilevel"/>
    <w:tmpl w:val="ACD260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B1AB7"/>
    <w:multiLevelType w:val="hybridMultilevel"/>
    <w:tmpl w:val="A08EF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159E9"/>
    <w:multiLevelType w:val="hybridMultilevel"/>
    <w:tmpl w:val="A2A62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B2AB2"/>
    <w:multiLevelType w:val="hybridMultilevel"/>
    <w:tmpl w:val="8B1083F2"/>
    <w:lvl w:ilvl="0" w:tplc="E63E6A68">
      <w:numFmt w:val="bullet"/>
      <w:lvlText w:val="-"/>
      <w:lvlJc w:val="left"/>
      <w:pPr>
        <w:ind w:left="1648" w:hanging="360"/>
      </w:pPr>
      <w:rPr>
        <w:rFonts w:ascii="Arial" w:eastAsiaTheme="minorEastAsia"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1" w15:restartNumberingAfterBreak="0">
    <w:nsid w:val="77E60A70"/>
    <w:multiLevelType w:val="hybridMultilevel"/>
    <w:tmpl w:val="CD0E4F96"/>
    <w:lvl w:ilvl="0" w:tplc="86144B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E1689"/>
    <w:multiLevelType w:val="hybridMultilevel"/>
    <w:tmpl w:val="95C4EBF8"/>
    <w:lvl w:ilvl="0" w:tplc="86144BDE">
      <w:start w:val="1"/>
      <w:numFmt w:val="bullet"/>
      <w:lvlText w:val=""/>
      <w:lvlJc w:val="left"/>
      <w:pPr>
        <w:ind w:left="928" w:hanging="360"/>
      </w:pPr>
      <w:rPr>
        <w:rFonts w:ascii="Wingdings" w:hAnsi="Wingding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E1E2917"/>
    <w:multiLevelType w:val="hybridMultilevel"/>
    <w:tmpl w:val="F9583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1"/>
  </w:num>
  <w:num w:numId="4">
    <w:abstractNumId w:val="4"/>
  </w:num>
  <w:num w:numId="5">
    <w:abstractNumId w:val="15"/>
  </w:num>
  <w:num w:numId="6">
    <w:abstractNumId w:val="11"/>
  </w:num>
  <w:num w:numId="7">
    <w:abstractNumId w:val="2"/>
  </w:num>
  <w:num w:numId="8">
    <w:abstractNumId w:val="23"/>
  </w:num>
  <w:num w:numId="9">
    <w:abstractNumId w:val="17"/>
  </w:num>
  <w:num w:numId="10">
    <w:abstractNumId w:val="6"/>
  </w:num>
  <w:num w:numId="11">
    <w:abstractNumId w:val="8"/>
  </w:num>
  <w:num w:numId="12">
    <w:abstractNumId w:val="1"/>
  </w:num>
  <w:num w:numId="13">
    <w:abstractNumId w:val="13"/>
  </w:num>
  <w:num w:numId="14">
    <w:abstractNumId w:val="14"/>
  </w:num>
  <w:num w:numId="15">
    <w:abstractNumId w:val="9"/>
  </w:num>
  <w:num w:numId="16">
    <w:abstractNumId w:val="0"/>
  </w:num>
  <w:num w:numId="17">
    <w:abstractNumId w:val="10"/>
  </w:num>
  <w:num w:numId="18">
    <w:abstractNumId w:val="18"/>
  </w:num>
  <w:num w:numId="19">
    <w:abstractNumId w:val="22"/>
  </w:num>
  <w:num w:numId="20">
    <w:abstractNumId w:val="5"/>
  </w:num>
  <w:num w:numId="21">
    <w:abstractNumId w:val="3"/>
  </w:num>
  <w:num w:numId="22">
    <w:abstractNumId w:val="1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001787"/>
    <w:rsid w:val="00052B69"/>
    <w:rsid w:val="00090F31"/>
    <w:rsid w:val="000C40E7"/>
    <w:rsid w:val="00114B0B"/>
    <w:rsid w:val="001538CD"/>
    <w:rsid w:val="001E14A3"/>
    <w:rsid w:val="00273956"/>
    <w:rsid w:val="0029224B"/>
    <w:rsid w:val="002A5BEB"/>
    <w:rsid w:val="00311E88"/>
    <w:rsid w:val="00356B89"/>
    <w:rsid w:val="003608D8"/>
    <w:rsid w:val="00393773"/>
    <w:rsid w:val="003A5E55"/>
    <w:rsid w:val="003D3109"/>
    <w:rsid w:val="00422596"/>
    <w:rsid w:val="004260C3"/>
    <w:rsid w:val="00467ED6"/>
    <w:rsid w:val="004813AF"/>
    <w:rsid w:val="005141D8"/>
    <w:rsid w:val="00515306"/>
    <w:rsid w:val="00591057"/>
    <w:rsid w:val="005F67A2"/>
    <w:rsid w:val="00660B2B"/>
    <w:rsid w:val="00666512"/>
    <w:rsid w:val="00721115"/>
    <w:rsid w:val="00742C2C"/>
    <w:rsid w:val="00756825"/>
    <w:rsid w:val="00782712"/>
    <w:rsid w:val="007B5570"/>
    <w:rsid w:val="008028E9"/>
    <w:rsid w:val="00813B7F"/>
    <w:rsid w:val="00850160"/>
    <w:rsid w:val="00861E90"/>
    <w:rsid w:val="008760F1"/>
    <w:rsid w:val="00900111"/>
    <w:rsid w:val="0095169A"/>
    <w:rsid w:val="009C1620"/>
    <w:rsid w:val="009C62D9"/>
    <w:rsid w:val="00A82458"/>
    <w:rsid w:val="00B01C10"/>
    <w:rsid w:val="00B03E8F"/>
    <w:rsid w:val="00BB1185"/>
    <w:rsid w:val="00C74169"/>
    <w:rsid w:val="00C92970"/>
    <w:rsid w:val="00CC629B"/>
    <w:rsid w:val="00CE1E7D"/>
    <w:rsid w:val="00D505A0"/>
    <w:rsid w:val="00D726AE"/>
    <w:rsid w:val="00DB2C91"/>
    <w:rsid w:val="00DF5A44"/>
    <w:rsid w:val="00E9232C"/>
    <w:rsid w:val="00EF46D7"/>
    <w:rsid w:val="00F32618"/>
    <w:rsid w:val="00FD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3921-66B7-4931-B0F3-27F1CAE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0B"/>
    <w:pPr>
      <w:spacing w:after="12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9224B"/>
    <w:pPr>
      <w:keepNext/>
      <w:keepLines/>
      <w:spacing w:before="40" w:after="240"/>
      <w:outlineLvl w:val="0"/>
    </w:pPr>
    <w:rPr>
      <w:rFonts w:eastAsiaTheme="majorEastAsia"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29224B"/>
    <w:pPr>
      <w:keepNext/>
      <w:keepLines/>
      <w:spacing w:before="40" w:after="240"/>
      <w:outlineLvl w:val="1"/>
    </w:pPr>
    <w:rPr>
      <w:rFonts w:eastAsiaTheme="majorEastAsia" w:cstheme="majorBidi"/>
      <w:color w:val="276E8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C3"/>
    <w:pPr>
      <w:spacing w:after="0" w:line="240" w:lineRule="auto"/>
    </w:pPr>
    <w:rPr>
      <w:rFonts w:ascii="Arial" w:hAnsi="Arial"/>
    </w:rPr>
  </w:style>
  <w:style w:type="character" w:customStyle="1" w:styleId="Heading1Char">
    <w:name w:val="Heading 1 Char"/>
    <w:basedOn w:val="DefaultParagraphFont"/>
    <w:link w:val="Heading1"/>
    <w:uiPriority w:val="9"/>
    <w:rsid w:val="0029224B"/>
    <w:rPr>
      <w:rFonts w:ascii="Arial" w:eastAsiaTheme="majorEastAsia" w:hAnsi="Arial" w:cstheme="majorBidi"/>
      <w:color w:val="276E8B" w:themeColor="accent1" w:themeShade="BF"/>
      <w:sz w:val="32"/>
      <w:szCs w:val="32"/>
    </w:rPr>
  </w:style>
  <w:style w:type="character" w:customStyle="1" w:styleId="Heading2Char">
    <w:name w:val="Heading 2 Char"/>
    <w:basedOn w:val="DefaultParagraphFont"/>
    <w:link w:val="Heading2"/>
    <w:uiPriority w:val="9"/>
    <w:rsid w:val="0029224B"/>
    <w:rPr>
      <w:rFonts w:ascii="Arial" w:eastAsiaTheme="majorEastAsia" w:hAnsi="Arial" w:cstheme="majorBidi"/>
      <w:color w:val="276E8B" w:themeColor="accent1" w:themeShade="BF"/>
      <w:sz w:val="28"/>
      <w:szCs w:val="26"/>
    </w:rPr>
  </w:style>
  <w:style w:type="paragraph" w:styleId="Title">
    <w:name w:val="Title"/>
    <w:basedOn w:val="Normal"/>
    <w:next w:val="Normal"/>
    <w:link w:val="TitleChar"/>
    <w:uiPriority w:val="10"/>
    <w:qFormat/>
    <w:rsid w:val="009C62D9"/>
    <w:pPr>
      <w:spacing w:before="120" w:after="360"/>
      <w:contextualSpacing/>
    </w:pPr>
    <w:rPr>
      <w:rFonts w:ascii="Arial" w:eastAsiaTheme="majorEastAsia" w:hAnsi="Arial" w:cstheme="majorBidi"/>
      <w:color w:val="1A495D" w:themeColor="accent1" w:themeShade="80"/>
      <w:spacing w:val="-10"/>
      <w:kern w:val="28"/>
      <w:sz w:val="36"/>
      <w:szCs w:val="56"/>
      <w:lang w:val="en-GB"/>
    </w:rPr>
  </w:style>
  <w:style w:type="character" w:customStyle="1" w:styleId="TitleChar">
    <w:name w:val="Title Char"/>
    <w:basedOn w:val="DefaultParagraphFont"/>
    <w:link w:val="Title"/>
    <w:uiPriority w:val="10"/>
    <w:rsid w:val="009C62D9"/>
    <w:rPr>
      <w:rFonts w:ascii="Arial" w:eastAsiaTheme="majorEastAsia" w:hAnsi="Arial" w:cstheme="majorBidi"/>
      <w:color w:val="1A495D" w:themeColor="accent1" w:themeShade="80"/>
      <w:spacing w:val="-10"/>
      <w:kern w:val="28"/>
      <w:sz w:val="36"/>
      <w:szCs w:val="56"/>
    </w:rPr>
  </w:style>
  <w:style w:type="paragraph" w:styleId="Subtitle">
    <w:name w:val="Subtitle"/>
    <w:basedOn w:val="Normal"/>
    <w:next w:val="Normal"/>
    <w:link w:val="SubtitleChar"/>
    <w:uiPriority w:val="11"/>
    <w:qFormat/>
    <w:rsid w:val="004260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260C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260C3"/>
    <w:rPr>
      <w:rFonts w:ascii="Arial" w:hAnsi="Arial"/>
      <w:i/>
      <w:iCs/>
      <w:color w:val="404040" w:themeColor="text1" w:themeTint="BF"/>
    </w:rPr>
  </w:style>
  <w:style w:type="character" w:styleId="Emphasis">
    <w:name w:val="Emphasis"/>
    <w:basedOn w:val="DefaultParagraphFont"/>
    <w:uiPriority w:val="20"/>
    <w:qFormat/>
    <w:rsid w:val="004260C3"/>
    <w:rPr>
      <w:rFonts w:ascii="Arial" w:hAnsi="Arial"/>
      <w:i/>
      <w:iCs/>
    </w:rPr>
  </w:style>
  <w:style w:type="character" w:styleId="IntenseEmphasis">
    <w:name w:val="Intense Emphasis"/>
    <w:basedOn w:val="DefaultParagraphFont"/>
    <w:uiPriority w:val="21"/>
    <w:qFormat/>
    <w:rsid w:val="004260C3"/>
    <w:rPr>
      <w:i/>
      <w:iCs/>
      <w:color w:val="3494BA" w:themeColor="accent1"/>
    </w:rPr>
  </w:style>
  <w:style w:type="character" w:styleId="BookTitle">
    <w:name w:val="Book Title"/>
    <w:basedOn w:val="DefaultParagraphFont"/>
    <w:uiPriority w:val="33"/>
    <w:qFormat/>
    <w:rsid w:val="004260C3"/>
    <w:rPr>
      <w:b/>
      <w:bCs/>
      <w:i/>
      <w:iCs/>
      <w:spacing w:val="5"/>
    </w:rPr>
  </w:style>
  <w:style w:type="paragraph" w:styleId="IntenseQuote">
    <w:name w:val="Intense Quote"/>
    <w:basedOn w:val="Normal"/>
    <w:next w:val="Normal"/>
    <w:link w:val="IntenseQuoteChar"/>
    <w:uiPriority w:val="30"/>
    <w:qFormat/>
    <w:rsid w:val="004260C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4260C3"/>
    <w:rPr>
      <w:rFonts w:ascii="Arial" w:hAnsi="Arial"/>
      <w:i/>
      <w:iCs/>
      <w:color w:val="3494BA" w:themeColor="accent1"/>
    </w:rPr>
  </w:style>
  <w:style w:type="paragraph" w:styleId="Header">
    <w:name w:val="header"/>
    <w:basedOn w:val="Normal"/>
    <w:link w:val="HeaderChar"/>
    <w:uiPriority w:val="99"/>
    <w:unhideWhenUsed/>
    <w:rsid w:val="009C62D9"/>
    <w:pPr>
      <w:tabs>
        <w:tab w:val="center" w:pos="4320"/>
        <w:tab w:val="right" w:pos="8640"/>
      </w:tabs>
    </w:pPr>
  </w:style>
  <w:style w:type="character" w:customStyle="1" w:styleId="HeaderChar">
    <w:name w:val="Header Char"/>
    <w:basedOn w:val="DefaultParagraphFont"/>
    <w:link w:val="Header"/>
    <w:uiPriority w:val="99"/>
    <w:rsid w:val="009C62D9"/>
    <w:rPr>
      <w:rFonts w:eastAsiaTheme="minorEastAsia"/>
      <w:sz w:val="24"/>
      <w:szCs w:val="24"/>
      <w:lang w:val="en-US"/>
    </w:rPr>
  </w:style>
  <w:style w:type="paragraph" w:styleId="Footer">
    <w:name w:val="footer"/>
    <w:basedOn w:val="Normal"/>
    <w:link w:val="FooterChar"/>
    <w:uiPriority w:val="99"/>
    <w:unhideWhenUsed/>
    <w:rsid w:val="009C62D9"/>
    <w:pPr>
      <w:tabs>
        <w:tab w:val="center" w:pos="4320"/>
        <w:tab w:val="right" w:pos="8640"/>
      </w:tabs>
    </w:pPr>
  </w:style>
  <w:style w:type="character" w:customStyle="1" w:styleId="FooterChar">
    <w:name w:val="Footer Char"/>
    <w:basedOn w:val="DefaultParagraphFont"/>
    <w:link w:val="Footer"/>
    <w:uiPriority w:val="99"/>
    <w:rsid w:val="009C62D9"/>
    <w:rPr>
      <w:rFonts w:eastAsiaTheme="minorEastAsia"/>
      <w:sz w:val="24"/>
      <w:szCs w:val="24"/>
      <w:lang w:val="en-US"/>
    </w:rPr>
  </w:style>
  <w:style w:type="character" w:styleId="PageNumber">
    <w:name w:val="page number"/>
    <w:basedOn w:val="DefaultParagraphFont"/>
    <w:uiPriority w:val="99"/>
    <w:semiHidden/>
    <w:unhideWhenUsed/>
    <w:rsid w:val="009C62D9"/>
  </w:style>
  <w:style w:type="paragraph" w:customStyle="1" w:styleId="FLtranscript">
    <w:name w:val="FL transcript"/>
    <w:basedOn w:val="Normal"/>
    <w:link w:val="FLtranscriptChar"/>
    <w:qFormat/>
    <w:rsid w:val="009C62D9"/>
    <w:pPr>
      <w:shd w:val="clear" w:color="auto" w:fill="FFFFFF"/>
    </w:pPr>
    <w:rPr>
      <w:rFonts w:ascii="Europa-Regular" w:hAnsi="Europa-Regular"/>
    </w:rPr>
  </w:style>
  <w:style w:type="character" w:customStyle="1" w:styleId="FLtranscriptChar">
    <w:name w:val="FL transcript Char"/>
    <w:basedOn w:val="DefaultParagraphFont"/>
    <w:link w:val="FLtranscript"/>
    <w:rsid w:val="009C62D9"/>
    <w:rPr>
      <w:rFonts w:ascii="Europa-Regular" w:eastAsiaTheme="minorEastAsia" w:hAnsi="Europa-Regular"/>
      <w:sz w:val="24"/>
      <w:szCs w:val="24"/>
      <w:shd w:val="clear" w:color="auto" w:fill="FFFFFF"/>
      <w:lang w:val="en-US"/>
    </w:rPr>
  </w:style>
  <w:style w:type="character" w:styleId="Hyperlink">
    <w:name w:val="Hyperlink"/>
    <w:basedOn w:val="DefaultParagraphFont"/>
    <w:uiPriority w:val="99"/>
    <w:unhideWhenUsed/>
    <w:rsid w:val="00515306"/>
    <w:rPr>
      <w:color w:val="6B9F25" w:themeColor="hyperlink"/>
      <w:u w:val="single"/>
    </w:rPr>
  </w:style>
  <w:style w:type="paragraph" w:customStyle="1" w:styleId="Heading3">
    <w:name w:val="Heading3"/>
    <w:basedOn w:val="Heading1"/>
    <w:link w:val="Heading3Char"/>
    <w:qFormat/>
    <w:rsid w:val="00A82458"/>
    <w:pPr>
      <w:spacing w:line="259" w:lineRule="auto"/>
    </w:pPr>
    <w:rPr>
      <w:rFonts w:ascii="Arial" w:hAnsi="Arial"/>
      <w:sz w:val="26"/>
      <w:lang w:val="en-GB"/>
    </w:rPr>
  </w:style>
  <w:style w:type="character" w:customStyle="1" w:styleId="Heading3Char">
    <w:name w:val="Heading3 Char"/>
    <w:basedOn w:val="Heading1Char"/>
    <w:link w:val="Heading3"/>
    <w:rsid w:val="00A82458"/>
    <w:rPr>
      <w:rFonts w:ascii="Arial" w:eastAsiaTheme="majorEastAsia" w:hAnsi="Arial" w:cstheme="majorBidi"/>
      <w:color w:val="276E8B" w:themeColor="accent1" w:themeShade="BF"/>
      <w:sz w:val="26"/>
      <w:szCs w:val="32"/>
    </w:rPr>
  </w:style>
  <w:style w:type="character" w:customStyle="1" w:styleId="apple-converted-space">
    <w:name w:val="apple-converted-space"/>
    <w:basedOn w:val="DefaultParagraphFont"/>
    <w:rsid w:val="00A82458"/>
  </w:style>
  <w:style w:type="paragraph" w:customStyle="1" w:styleId="Heading99">
    <w:name w:val="Heading 99"/>
    <w:basedOn w:val="Normal"/>
    <w:link w:val="Heading99Char"/>
    <w:qFormat/>
    <w:rsid w:val="00A82458"/>
    <w:pPr>
      <w:spacing w:after="160" w:line="259" w:lineRule="auto"/>
    </w:pPr>
    <w:rPr>
      <w:rFonts w:ascii="Arial" w:eastAsiaTheme="minorHAnsi" w:hAnsi="Arial"/>
      <w:b/>
      <w:sz w:val="22"/>
      <w:szCs w:val="22"/>
      <w:lang w:val="en-GB"/>
    </w:rPr>
  </w:style>
  <w:style w:type="character" w:customStyle="1" w:styleId="Heading99Char">
    <w:name w:val="Heading 99 Char"/>
    <w:basedOn w:val="DefaultParagraphFont"/>
    <w:link w:val="Heading99"/>
    <w:rsid w:val="00A82458"/>
    <w:rPr>
      <w:rFonts w:ascii="Arial" w:hAnsi="Arial"/>
      <w:b/>
    </w:rPr>
  </w:style>
  <w:style w:type="character" w:styleId="Strong">
    <w:name w:val="Strong"/>
    <w:basedOn w:val="DefaultParagraphFont"/>
    <w:uiPriority w:val="22"/>
    <w:qFormat/>
    <w:rsid w:val="00001787"/>
    <w:rPr>
      <w:b/>
      <w:bCs/>
    </w:rPr>
  </w:style>
  <w:style w:type="paragraph" w:styleId="ListParagraph">
    <w:name w:val="List Paragraph"/>
    <w:basedOn w:val="Normal"/>
    <w:uiPriority w:val="34"/>
    <w:qFormat/>
    <w:rsid w:val="00D7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268">
      <w:bodyDiv w:val="1"/>
      <w:marLeft w:val="0"/>
      <w:marRight w:val="0"/>
      <w:marTop w:val="0"/>
      <w:marBottom w:val="0"/>
      <w:divBdr>
        <w:top w:val="none" w:sz="0" w:space="0" w:color="auto"/>
        <w:left w:val="none" w:sz="0" w:space="0" w:color="auto"/>
        <w:bottom w:val="none" w:sz="0" w:space="0" w:color="auto"/>
        <w:right w:val="none" w:sz="0" w:space="0" w:color="auto"/>
      </w:divBdr>
    </w:div>
    <w:div w:id="857693518">
      <w:bodyDiv w:val="1"/>
      <w:marLeft w:val="0"/>
      <w:marRight w:val="0"/>
      <w:marTop w:val="0"/>
      <w:marBottom w:val="0"/>
      <w:divBdr>
        <w:top w:val="none" w:sz="0" w:space="0" w:color="auto"/>
        <w:left w:val="none" w:sz="0" w:space="0" w:color="auto"/>
        <w:bottom w:val="none" w:sz="0" w:space="0" w:color="auto"/>
        <w:right w:val="none" w:sz="0" w:space="0" w:color="auto"/>
      </w:divBdr>
      <w:divsChild>
        <w:div w:id="295569693">
          <w:marLeft w:val="0"/>
          <w:marRight w:val="0"/>
          <w:marTop w:val="0"/>
          <w:marBottom w:val="0"/>
          <w:divBdr>
            <w:top w:val="none" w:sz="0" w:space="0" w:color="auto"/>
            <w:left w:val="none" w:sz="0" w:space="0" w:color="auto"/>
            <w:bottom w:val="none" w:sz="0" w:space="0" w:color="auto"/>
            <w:right w:val="none" w:sz="0" w:space="0" w:color="auto"/>
          </w:divBdr>
        </w:div>
      </w:divsChild>
    </w:div>
    <w:div w:id="1628657883">
      <w:bodyDiv w:val="1"/>
      <w:marLeft w:val="0"/>
      <w:marRight w:val="0"/>
      <w:marTop w:val="0"/>
      <w:marBottom w:val="0"/>
      <w:divBdr>
        <w:top w:val="none" w:sz="0" w:space="0" w:color="auto"/>
        <w:left w:val="none" w:sz="0" w:space="0" w:color="auto"/>
        <w:bottom w:val="none" w:sz="0" w:space="0" w:color="auto"/>
        <w:right w:val="none" w:sz="0" w:space="0" w:color="auto"/>
      </w:divBdr>
      <w:divsChild>
        <w:div w:id="923416172">
          <w:marLeft w:val="0"/>
          <w:marRight w:val="0"/>
          <w:marTop w:val="0"/>
          <w:marBottom w:val="0"/>
          <w:divBdr>
            <w:top w:val="none" w:sz="0" w:space="0" w:color="auto"/>
            <w:left w:val="none" w:sz="0" w:space="0" w:color="auto"/>
            <w:bottom w:val="none" w:sz="0" w:space="0" w:color="auto"/>
            <w:right w:val="none" w:sz="0" w:space="0" w:color="auto"/>
          </w:divBdr>
          <w:divsChild>
            <w:div w:id="1422337831">
              <w:marLeft w:val="0"/>
              <w:marRight w:val="0"/>
              <w:marTop w:val="0"/>
              <w:marBottom w:val="0"/>
              <w:divBdr>
                <w:top w:val="none" w:sz="0" w:space="0" w:color="auto"/>
                <w:left w:val="none" w:sz="0" w:space="0" w:color="auto"/>
                <w:bottom w:val="none" w:sz="0" w:space="0" w:color="auto"/>
                <w:right w:val="none" w:sz="0" w:space="0" w:color="auto"/>
              </w:divBdr>
            </w:div>
            <w:div w:id="651569998">
              <w:marLeft w:val="0"/>
              <w:marRight w:val="0"/>
              <w:marTop w:val="0"/>
              <w:marBottom w:val="0"/>
              <w:divBdr>
                <w:top w:val="none" w:sz="0" w:space="0" w:color="auto"/>
                <w:left w:val="none" w:sz="0" w:space="0" w:color="auto"/>
                <w:bottom w:val="none" w:sz="0" w:space="0" w:color="auto"/>
                <w:right w:val="none" w:sz="0" w:space="0" w:color="auto"/>
              </w:divBdr>
            </w:div>
            <w:div w:id="1549686291">
              <w:marLeft w:val="0"/>
              <w:marRight w:val="0"/>
              <w:marTop w:val="0"/>
              <w:marBottom w:val="0"/>
              <w:divBdr>
                <w:top w:val="none" w:sz="0" w:space="0" w:color="auto"/>
                <w:left w:val="none" w:sz="0" w:space="0" w:color="auto"/>
                <w:bottom w:val="none" w:sz="0" w:space="0" w:color="auto"/>
                <w:right w:val="none" w:sz="0" w:space="0" w:color="auto"/>
              </w:divBdr>
            </w:div>
            <w:div w:id="935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451">
      <w:bodyDiv w:val="1"/>
      <w:marLeft w:val="0"/>
      <w:marRight w:val="0"/>
      <w:marTop w:val="0"/>
      <w:marBottom w:val="0"/>
      <w:divBdr>
        <w:top w:val="none" w:sz="0" w:space="0" w:color="auto"/>
        <w:left w:val="none" w:sz="0" w:space="0" w:color="auto"/>
        <w:bottom w:val="none" w:sz="0" w:space="0" w:color="auto"/>
        <w:right w:val="none" w:sz="0" w:space="0" w:color="auto"/>
      </w:divBdr>
      <w:divsChild>
        <w:div w:id="1833175040">
          <w:marLeft w:val="0"/>
          <w:marRight w:val="0"/>
          <w:marTop w:val="0"/>
          <w:marBottom w:val="0"/>
          <w:divBdr>
            <w:top w:val="none" w:sz="0" w:space="0" w:color="auto"/>
            <w:left w:val="none" w:sz="0" w:space="0" w:color="auto"/>
            <w:bottom w:val="none" w:sz="0" w:space="0" w:color="auto"/>
            <w:right w:val="none" w:sz="0" w:space="0" w:color="auto"/>
          </w:divBdr>
        </w:div>
        <w:div w:id="1951934546">
          <w:marLeft w:val="0"/>
          <w:marRight w:val="0"/>
          <w:marTop w:val="0"/>
          <w:marBottom w:val="0"/>
          <w:divBdr>
            <w:top w:val="none" w:sz="0" w:space="0" w:color="auto"/>
            <w:left w:val="none" w:sz="0" w:space="0" w:color="auto"/>
            <w:bottom w:val="none" w:sz="0" w:space="0" w:color="auto"/>
            <w:right w:val="none" w:sz="0" w:space="0" w:color="auto"/>
          </w:divBdr>
        </w:div>
        <w:div w:id="1444501222">
          <w:marLeft w:val="0"/>
          <w:marRight w:val="0"/>
          <w:marTop w:val="0"/>
          <w:marBottom w:val="0"/>
          <w:divBdr>
            <w:top w:val="none" w:sz="0" w:space="0" w:color="auto"/>
            <w:left w:val="none" w:sz="0" w:space="0" w:color="auto"/>
            <w:bottom w:val="none" w:sz="0" w:space="0" w:color="auto"/>
            <w:right w:val="none" w:sz="0" w:space="0" w:color="auto"/>
          </w:divBdr>
        </w:div>
        <w:div w:id="137396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study/freeonlinecourses/ebo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reativecommons.org/licenses/by-sa/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sht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uturelearn.com/partners/london-school-hygiene-tropical-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Stroud</dc:creator>
  <cp:keywords>Doc template</cp:keywords>
  <dc:description/>
  <cp:lastModifiedBy>Joanna Stroud</cp:lastModifiedBy>
  <cp:revision>4</cp:revision>
  <cp:lastPrinted>2015-06-18T10:01:00Z</cp:lastPrinted>
  <dcterms:created xsi:type="dcterms:W3CDTF">2015-10-22T08:56:00Z</dcterms:created>
  <dcterms:modified xsi:type="dcterms:W3CDTF">2015-10-22T08:58:00Z</dcterms:modified>
</cp:coreProperties>
</file>